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3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4F" w:rsidRDefault="00C8634F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77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1. Общие положения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 101/28-16 «Методические рекомендации о расширении деятельности детских и молодежных объединений в образовательных учреждени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ях» и Устава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>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1.2. Совет обучающихся (далее — Совет) создается, реорганизуется и ликвидируется приказо</w:t>
      </w:r>
      <w:r w:rsidR="00027F6E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027F6E">
        <w:rPr>
          <w:rFonts w:ascii="Times New Roman" w:hAnsi="Times New Roman" w:cs="Times New Roman"/>
          <w:sz w:val="28"/>
          <w:szCs w:val="28"/>
        </w:rPr>
        <w:t>директора  МБОУ</w:t>
      </w:r>
      <w:proofErr w:type="gramEnd"/>
      <w:r w:rsidR="00027F6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027F6E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027F6E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 xml:space="preserve"> по инициативе обучающихся.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объединен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ий, </w:t>
      </w:r>
      <w:proofErr w:type="gramStart"/>
      <w:r w:rsidR="00527771" w:rsidRPr="00527771">
        <w:rPr>
          <w:rFonts w:ascii="Times New Roman" w:hAnsi="Times New Roman" w:cs="Times New Roman"/>
          <w:sz w:val="28"/>
          <w:szCs w:val="28"/>
        </w:rPr>
        <w:t>уставом  МБОУ</w:t>
      </w:r>
      <w:proofErr w:type="gram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2. Основные функции Совета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2.1. Планирование своей деятельности.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 xml:space="preserve">2.2. Обеспечение участия обучающихся 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в управлении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2.3. Представление и защита прав и интересов обучающихся.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2.4. Предоставление мнения при принятии локальных нормативных актов, затрагивающих права и законные интересы учащихся и применении к обучающимся мер дисциплинарного взыскания.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3. Задачи Совета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3.1. осуществление: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координации деятельности членов классных советов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изучения нормативно-правовой документации, регламентирующей деятельность органов ученического управления;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контроля деятельности классных советов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контроля соблюдения обучающимися дисциплины и выполнения ими своих обязанностей;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изучения и распространения передового опыта деятельности органов ученического управления;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представления интересов обучающихся;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lastRenderedPageBreak/>
        <w:t>планирования и анализа результатов деятельности органов ученического управления;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деятельности классных советов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обучающимися нормативно-правового обеспечения образовательного процесса;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27771">
        <w:rPr>
          <w:rFonts w:ascii="Times New Roman" w:hAnsi="Times New Roman" w:cs="Times New Roman"/>
          <w:sz w:val="28"/>
          <w:szCs w:val="28"/>
        </w:rPr>
        <w:t>. участие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FA28B2" w:rsidRPr="00527771" w:rsidRDefault="00527771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="00FA28B2" w:rsidRPr="00527771">
        <w:rPr>
          <w:rFonts w:ascii="Times New Roman" w:hAnsi="Times New Roman" w:cs="Times New Roman"/>
          <w:sz w:val="28"/>
          <w:szCs w:val="28"/>
        </w:rPr>
        <w:t>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разработке предложений по совершенствованию образовательного процесса;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требований к одежде и внешнему виду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организации внешкольных мероприятий;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3.4. содействие: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реализации инициатив обучающихся во внеурочной деятельности;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разрешению конфликтных ситуаций с участием обучающихся.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4. Права Совета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4.1. обращаться к администрации: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ходатайством о поощрении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с предложениями по улучшению организации образовательного процесса;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27771">
        <w:rPr>
          <w:rFonts w:ascii="Times New Roman" w:hAnsi="Times New Roman" w:cs="Times New Roman"/>
          <w:sz w:val="28"/>
          <w:szCs w:val="28"/>
        </w:rPr>
        <w:t>. принимать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участие в: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>, организации и проведении внешкольных мероприятий;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разрабо</w:t>
      </w:r>
      <w:r w:rsidR="00527771" w:rsidRPr="00527771">
        <w:rPr>
          <w:rFonts w:ascii="Times New Roman" w:hAnsi="Times New Roman" w:cs="Times New Roman"/>
          <w:sz w:val="28"/>
          <w:szCs w:val="28"/>
        </w:rPr>
        <w:t>тке локальных нормативных актов.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требований к одежде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>-практических конференциях молодежи различного уровня;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опросов среди обучающихся и родителей в пределах своей компетенции;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4.3. рекомендовать: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для участия в научно-практических конференциях различного уровня;</w:t>
      </w:r>
    </w:p>
    <w:p w:rsidR="00FA28B2" w:rsidRPr="00527771" w:rsidRDefault="00527771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Pr="00527771">
        <w:rPr>
          <w:rFonts w:ascii="Times New Roman" w:hAnsi="Times New Roman" w:cs="Times New Roman"/>
          <w:sz w:val="28"/>
          <w:szCs w:val="28"/>
        </w:rPr>
        <w:t xml:space="preserve"> Кордон </w:t>
      </w:r>
      <w:r w:rsidR="00FA28B2" w:rsidRPr="00527771">
        <w:rPr>
          <w:rFonts w:ascii="Times New Roman" w:hAnsi="Times New Roman" w:cs="Times New Roman"/>
          <w:sz w:val="28"/>
          <w:szCs w:val="28"/>
        </w:rPr>
        <w:t>обучающихся для обучения по индивидуальному учебному плану;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4.4. пользоваться: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lastRenderedPageBreak/>
        <w:t>материальн</w:t>
      </w:r>
      <w:r w:rsidR="00527771" w:rsidRPr="005277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-технической базой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Кордон.</w:t>
      </w:r>
      <w:r w:rsidRPr="0052777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27771">
        <w:rPr>
          <w:rFonts w:ascii="Times New Roman" w:hAnsi="Times New Roman" w:cs="Times New Roman"/>
          <w:sz w:val="28"/>
          <w:szCs w:val="28"/>
        </w:rPr>
        <w:t xml:space="preserve"> иных организаций, сотр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удничающих с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>, по согласованию с администрацией;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информационным</w:t>
      </w:r>
      <w:r w:rsidR="00527771" w:rsidRPr="005277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средствами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 xml:space="preserve"> (стендами, печатными изданиями и т.п.);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организационной поддержкой администрации при подготовке и проведении мероприятий;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527771">
        <w:rPr>
          <w:rFonts w:ascii="Times New Roman" w:hAnsi="Times New Roman" w:cs="Times New Roman"/>
          <w:sz w:val="28"/>
          <w:szCs w:val="28"/>
        </w:rPr>
        <w:t>. принимать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решения об: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организации в своем составе различных секций, утверждении планов их работы и назначении их руководителей;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организации работы общественной приемной Совета;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4.6. осуществлять: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мнения при принятии решения о применении к обучающимся мер дисциплинарного взыскания;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выборы из своего состава председателя и заместителя;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опросов и референдумов среди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встречи с администрацией по мере необходимости;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предложений обучающихся к администрации и ее коллегиальным органам управления;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взаимодействие с молодежными и детскими организациями всех уровней;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за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4.7. получать в соотве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РФ </w:t>
      </w:r>
      <w:r w:rsidRPr="00527771">
        <w:rPr>
          <w:rFonts w:ascii="Times New Roman" w:hAnsi="Times New Roman" w:cs="Times New Roman"/>
          <w:sz w:val="28"/>
          <w:szCs w:val="28"/>
        </w:rPr>
        <w:t>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Совета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Совет несет ответственность за выполнение: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5.1. плана своей работы;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5.2. принятых решений и рекомендаций;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5.3. действующего законодательства, устава и иных локальных актов ОО.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6. Формирование Совета и организация его работы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6.1. Совет является представительским органом ученического управления.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6.2. В состав Совета входят по одному представителю от каждого класса  5–11-х классов, выбираемому их общим собранием в течение первой учебной недели нового учебного года.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 xml:space="preserve">6.4. Персональный состав Совета, его председатель и заместитель утверждаются </w:t>
      </w: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приказом  директора</w:t>
      </w:r>
      <w:proofErr w:type="gram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>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6.5. Непосредственное руководство деятельностью Совета осуществляет его председатель, который: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организует ведение документации;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координирует деятельность членов Совета и привлекаемых к его работе лиц;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предоставляет администрации мнение Совета при принятии локальных нормативных актов, затрагивающих права и законные интересы учащихся;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входит в состав Комиссии по применению к учащимся мер дисциплинарного взыскания (далее - Комиссия);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771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527771">
        <w:rPr>
          <w:rFonts w:ascii="Times New Roman" w:hAnsi="Times New Roman" w:cs="Times New Roman"/>
          <w:sz w:val="28"/>
          <w:szCs w:val="28"/>
        </w:rPr>
        <w:t xml:space="preserve"> в письменной форме (включает в протокол заседания Комиссии) мотивированное мнение Совета при применении к обучающимся мер дисциплинарного взыскания.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6.6. В случае отсутствия председателя Совета его обязанности исполняет заместитель председателя Совета.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6.7. Совет по согласованию с директором может привлекать для своей работы любых юридических и физических лиц.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6.8. Совет работает по плану, согласованному с администрацией.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6.9. Заседания Совета проводятся по мере необходимости, но не реже одного раза в месяц.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6.10. Кворумом для принятия решений является присутствие на заседании Совета более половины его членов.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 xml:space="preserve"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</w:t>
      </w:r>
      <w:r w:rsidRPr="00527771">
        <w:rPr>
          <w:rFonts w:ascii="Times New Roman" w:hAnsi="Times New Roman" w:cs="Times New Roman"/>
          <w:sz w:val="28"/>
          <w:szCs w:val="28"/>
        </w:rPr>
        <w:lastRenderedPageBreak/>
        <w:t>председателя с принятым решением, он выносит вопрос на рассмотрение администрации.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6.12. Решения Совета носят: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обязательный характер для всех обучающихся;</w:t>
      </w:r>
    </w:p>
    <w:p w:rsidR="00FA28B2" w:rsidRPr="00527771" w:rsidRDefault="00FA28B2" w:rsidP="00527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рекомендательный характер для всех остальных участников образовательных отношений.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7. Порядок учета мнения Совета при принятии локальных нормативных актов</w:t>
      </w:r>
      <w:r w:rsidR="00527771" w:rsidRPr="00527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771" w:rsidRPr="00527771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="00527771" w:rsidRPr="00527771">
        <w:rPr>
          <w:rFonts w:ascii="Times New Roman" w:hAnsi="Times New Roman" w:cs="Times New Roman"/>
          <w:b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b/>
          <w:sz w:val="28"/>
          <w:szCs w:val="28"/>
        </w:rPr>
        <w:t xml:space="preserve"> Кордон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7.1. Перед принятием локального нормативного акта, затрагивающего права и законные интересы обучающихся, директор направляет проект акта и обоснование необходимости его принятия в Совет.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527771">
        <w:rPr>
          <w:rFonts w:ascii="Times New Roman" w:hAnsi="Times New Roman" w:cs="Times New Roman"/>
          <w:b/>
          <w:bCs/>
          <w:sz w:val="28"/>
          <w:szCs w:val="28"/>
        </w:rPr>
        <w:t>8. Делопроизводство Совета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 xml:space="preserve">8.1. Совет ведет протоколы своих заседаний в соответствии с инструкцией по делопроизводству, принятой в 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Кордон</w:t>
      </w:r>
      <w:r w:rsidRPr="00527771">
        <w:rPr>
          <w:rFonts w:ascii="Times New Roman" w:hAnsi="Times New Roman" w:cs="Times New Roman"/>
          <w:sz w:val="28"/>
          <w:szCs w:val="28"/>
        </w:rPr>
        <w:t>.</w:t>
      </w:r>
    </w:p>
    <w:p w:rsidR="00FA28B2" w:rsidRPr="00527771" w:rsidRDefault="00FA28B2" w:rsidP="0052777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27771">
        <w:rPr>
          <w:rFonts w:ascii="Times New Roman" w:hAnsi="Times New Roman" w:cs="Times New Roman"/>
          <w:sz w:val="28"/>
          <w:szCs w:val="28"/>
        </w:rPr>
        <w:t xml:space="preserve">8.2. Протоколы хранятся в составе отдельного дела в канцелярии </w:t>
      </w:r>
      <w:r w:rsidR="00527771" w:rsidRPr="00527771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527771" w:rsidRPr="00527771">
        <w:rPr>
          <w:rFonts w:ascii="Times New Roman" w:hAnsi="Times New Roman" w:cs="Times New Roman"/>
          <w:sz w:val="28"/>
          <w:szCs w:val="28"/>
        </w:rPr>
        <w:t>с.Луков</w:t>
      </w:r>
      <w:proofErr w:type="spellEnd"/>
      <w:r w:rsidR="00527771" w:rsidRPr="0052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771" w:rsidRPr="00527771">
        <w:rPr>
          <w:rFonts w:ascii="Times New Roman" w:hAnsi="Times New Roman" w:cs="Times New Roman"/>
          <w:sz w:val="28"/>
          <w:szCs w:val="28"/>
        </w:rPr>
        <w:t>Кордон</w:t>
      </w:r>
      <w:r w:rsidRPr="005277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1C19" w:rsidRDefault="00FA28B2" w:rsidP="00527771">
      <w:r w:rsidRPr="00527771">
        <w:rPr>
          <w:rFonts w:ascii="Times New Roman" w:hAnsi="Times New Roman" w:cs="Times New Roman"/>
          <w:sz w:val="28"/>
          <w:szCs w:val="28"/>
        </w:rPr>
        <w:t>8.3. Ответственность за делопроизводство возлагается на председателя Совета</w:t>
      </w:r>
    </w:p>
    <w:sectPr w:rsidR="005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4E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6E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5CD4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B3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65F0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27771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33B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5E67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556D3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2492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7D8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653C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3DD2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157"/>
    <w:rsid w:val="00C713A6"/>
    <w:rsid w:val="00C723AC"/>
    <w:rsid w:val="00C72519"/>
    <w:rsid w:val="00C73287"/>
    <w:rsid w:val="00C759AC"/>
    <w:rsid w:val="00C75B57"/>
    <w:rsid w:val="00C761A0"/>
    <w:rsid w:val="00C80662"/>
    <w:rsid w:val="00C81B4D"/>
    <w:rsid w:val="00C83E1E"/>
    <w:rsid w:val="00C83F79"/>
    <w:rsid w:val="00C84848"/>
    <w:rsid w:val="00C84E49"/>
    <w:rsid w:val="00C8634F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40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344E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393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8B2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CC7D-F817-49B9-86FF-4974266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dcterms:created xsi:type="dcterms:W3CDTF">2015-11-04T13:45:00Z</dcterms:created>
  <dcterms:modified xsi:type="dcterms:W3CDTF">2015-11-04T13:45:00Z</dcterms:modified>
</cp:coreProperties>
</file>